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3BC1" w14:textId="5B974A6A" w:rsidR="00412780" w:rsidRPr="00A77ABD" w:rsidRDefault="00412780">
      <w:pPr>
        <w:pStyle w:val="List"/>
        <w:ind w:left="0" w:firstLine="0"/>
        <w:rPr>
          <w:rFonts w:ascii="Garamond" w:hAnsi="Garamond"/>
          <w:b/>
          <w:sz w:val="24"/>
          <w:szCs w:val="24"/>
        </w:rPr>
      </w:pPr>
      <w:r w:rsidRPr="00A77ABD">
        <w:rPr>
          <w:rFonts w:ascii="Garamond" w:hAnsi="Garamond"/>
          <w:b/>
          <w:sz w:val="24"/>
          <w:szCs w:val="24"/>
        </w:rPr>
        <w:t>COURSE TITLE:</w:t>
      </w:r>
      <w:r w:rsidR="001E7BB7" w:rsidRPr="00A77ABD">
        <w:rPr>
          <w:rFonts w:ascii="Garamond" w:hAnsi="Garamond"/>
          <w:b/>
          <w:sz w:val="24"/>
          <w:szCs w:val="24"/>
        </w:rPr>
        <w:t xml:space="preserve"> Greece and the Modern World: From Revolution to Refugee Crisis </w:t>
      </w:r>
    </w:p>
    <w:p w14:paraId="1435F87E" w14:textId="560EA431" w:rsidR="00412780" w:rsidRPr="00A77ABD" w:rsidRDefault="00412780">
      <w:pPr>
        <w:pStyle w:val="List"/>
        <w:ind w:left="0" w:firstLine="0"/>
        <w:rPr>
          <w:rFonts w:ascii="Garamond" w:hAnsi="Garamond"/>
          <w:b/>
          <w:sz w:val="24"/>
          <w:szCs w:val="24"/>
        </w:rPr>
      </w:pPr>
      <w:r w:rsidRPr="00A77ABD">
        <w:rPr>
          <w:rFonts w:ascii="Garamond" w:hAnsi="Garamond"/>
          <w:b/>
          <w:sz w:val="24"/>
          <w:szCs w:val="24"/>
        </w:rPr>
        <w:t>COURSE NUMBER:</w:t>
      </w:r>
      <w:r w:rsidR="009A0DC6" w:rsidRPr="00A77ABD">
        <w:rPr>
          <w:rFonts w:ascii="Garamond" w:hAnsi="Garamond"/>
          <w:b/>
          <w:sz w:val="24"/>
          <w:szCs w:val="24"/>
        </w:rPr>
        <w:t xml:space="preserve"> MDGK 4450 </w:t>
      </w:r>
    </w:p>
    <w:p w14:paraId="67FC55B1" w14:textId="15920514" w:rsidR="00412780" w:rsidRPr="00A77ABD" w:rsidRDefault="00412780">
      <w:pPr>
        <w:pStyle w:val="List"/>
        <w:ind w:left="0" w:firstLine="0"/>
        <w:rPr>
          <w:rFonts w:ascii="Garamond" w:hAnsi="Garamond"/>
          <w:b/>
          <w:sz w:val="24"/>
          <w:szCs w:val="24"/>
        </w:rPr>
      </w:pPr>
      <w:r w:rsidRPr="00A77ABD">
        <w:rPr>
          <w:rFonts w:ascii="Garamond" w:hAnsi="Garamond"/>
          <w:b/>
          <w:sz w:val="24"/>
          <w:szCs w:val="24"/>
        </w:rPr>
        <w:t>SECTION TIMES/DAYS:</w:t>
      </w:r>
      <w:r w:rsidR="009A0DC6" w:rsidRPr="00A77ABD">
        <w:rPr>
          <w:rFonts w:ascii="Garamond" w:hAnsi="Garamond"/>
          <w:b/>
          <w:sz w:val="24"/>
          <w:szCs w:val="24"/>
        </w:rPr>
        <w:t xml:space="preserve"> </w:t>
      </w:r>
      <w:r w:rsidR="00A77ABD">
        <w:rPr>
          <w:rFonts w:ascii="Garamond" w:hAnsi="Garamond"/>
          <w:b/>
          <w:sz w:val="24"/>
          <w:szCs w:val="24"/>
        </w:rPr>
        <w:t>TR</w:t>
      </w:r>
      <w:r w:rsidR="009A0DC6" w:rsidRPr="00A77ABD">
        <w:rPr>
          <w:rFonts w:ascii="Garamond" w:hAnsi="Garamond"/>
          <w:b/>
          <w:sz w:val="24"/>
          <w:szCs w:val="24"/>
        </w:rPr>
        <w:t xml:space="preserve"> 2:40–4:10 </w:t>
      </w:r>
      <w:r w:rsidR="00A77ABD">
        <w:rPr>
          <w:rFonts w:ascii="Garamond" w:hAnsi="Garamond"/>
          <w:b/>
          <w:sz w:val="24"/>
          <w:szCs w:val="24"/>
        </w:rPr>
        <w:t>pm</w:t>
      </w:r>
    </w:p>
    <w:p w14:paraId="56704ABB" w14:textId="2967563D" w:rsidR="00412780" w:rsidRPr="00A77ABD" w:rsidRDefault="00412780">
      <w:pPr>
        <w:pStyle w:val="List"/>
        <w:ind w:left="0" w:firstLine="0"/>
        <w:rPr>
          <w:rFonts w:ascii="Garamond" w:hAnsi="Garamond"/>
          <w:b/>
          <w:sz w:val="24"/>
          <w:szCs w:val="24"/>
        </w:rPr>
      </w:pPr>
      <w:r w:rsidRPr="00A77ABD">
        <w:rPr>
          <w:rFonts w:ascii="Garamond" w:hAnsi="Garamond"/>
          <w:b/>
          <w:sz w:val="24"/>
          <w:szCs w:val="24"/>
        </w:rPr>
        <w:t>INSTRUCTOR:</w:t>
      </w:r>
      <w:r w:rsidR="009A0DC6" w:rsidRPr="00A77ABD">
        <w:rPr>
          <w:rFonts w:ascii="Garamond" w:hAnsi="Garamond"/>
          <w:b/>
          <w:sz w:val="24"/>
          <w:szCs w:val="24"/>
        </w:rPr>
        <w:t xml:space="preserve"> </w:t>
      </w:r>
      <w:r w:rsidR="00580820">
        <w:rPr>
          <w:rFonts w:ascii="Garamond" w:hAnsi="Garamond"/>
          <w:b/>
          <w:sz w:val="24"/>
          <w:szCs w:val="24"/>
        </w:rPr>
        <w:t>TBA</w:t>
      </w:r>
      <w:r w:rsidR="009A0DC6" w:rsidRPr="00A77ABD">
        <w:rPr>
          <w:rFonts w:ascii="Garamond" w:hAnsi="Garamond"/>
          <w:b/>
          <w:sz w:val="24"/>
          <w:szCs w:val="24"/>
        </w:rPr>
        <w:t xml:space="preserve"> </w:t>
      </w:r>
    </w:p>
    <w:p w14:paraId="05203826" w14:textId="77777777" w:rsidR="00D611A6" w:rsidRPr="00580820" w:rsidRDefault="00010C65">
      <w:pPr>
        <w:pStyle w:val="List"/>
        <w:ind w:left="0" w:firstLine="0"/>
        <w:rPr>
          <w:rFonts w:ascii="Garamond" w:hAnsi="Garamond"/>
          <w:b/>
          <w:sz w:val="24"/>
          <w:szCs w:val="24"/>
        </w:rPr>
      </w:pPr>
      <w:r w:rsidRPr="00580820">
        <w:rPr>
          <w:rFonts w:ascii="Garamond" w:hAnsi="Garamond"/>
          <w:b/>
          <w:sz w:val="24"/>
          <w:szCs w:val="24"/>
        </w:rPr>
        <w:t>CORE AREA</w:t>
      </w:r>
      <w:r w:rsidR="00A40616" w:rsidRPr="00580820">
        <w:rPr>
          <w:rFonts w:ascii="Garamond" w:hAnsi="Garamond"/>
          <w:b/>
          <w:sz w:val="24"/>
          <w:szCs w:val="24"/>
        </w:rPr>
        <w:t>:</w:t>
      </w:r>
      <w:r w:rsidR="009A0DC6" w:rsidRPr="00580820">
        <w:rPr>
          <w:rFonts w:ascii="Garamond" w:hAnsi="Garamond"/>
          <w:b/>
          <w:sz w:val="24"/>
          <w:szCs w:val="24"/>
        </w:rPr>
        <w:t xml:space="preserve"> </w:t>
      </w:r>
      <w:r w:rsidR="00864AEC" w:rsidRPr="00580820">
        <w:rPr>
          <w:rFonts w:ascii="Garamond" w:hAnsi="Garamond"/>
          <w:sz w:val="24"/>
          <w:szCs w:val="24"/>
        </w:rPr>
        <w:t>Integrations: Interdisciplinary Connections</w:t>
      </w:r>
      <w:r w:rsidR="00864AEC" w:rsidRPr="00580820">
        <w:rPr>
          <w:rFonts w:ascii="Garamond" w:hAnsi="Garamond"/>
          <w:b/>
          <w:sz w:val="24"/>
          <w:szCs w:val="24"/>
        </w:rPr>
        <w:t xml:space="preserve"> </w:t>
      </w:r>
    </w:p>
    <w:p w14:paraId="431AA852" w14:textId="00BD8A01" w:rsidR="00412780" w:rsidRPr="00580820" w:rsidRDefault="00D611A6">
      <w:pPr>
        <w:pStyle w:val="List"/>
        <w:ind w:left="0" w:firstLine="0"/>
        <w:rPr>
          <w:rFonts w:ascii="Garamond" w:hAnsi="Garamond"/>
          <w:b/>
          <w:sz w:val="24"/>
          <w:szCs w:val="24"/>
        </w:rPr>
      </w:pPr>
      <w:r w:rsidRPr="00580820">
        <w:rPr>
          <w:rFonts w:ascii="Garamond" w:hAnsi="Garamond"/>
          <w:b/>
          <w:sz w:val="24"/>
          <w:szCs w:val="24"/>
        </w:rPr>
        <w:t>FLAG</w:t>
      </w:r>
      <w:r w:rsidR="00010C65" w:rsidRPr="00580820">
        <w:rPr>
          <w:rFonts w:ascii="Garamond" w:hAnsi="Garamond"/>
          <w:b/>
          <w:sz w:val="24"/>
          <w:szCs w:val="24"/>
        </w:rPr>
        <w:t>S</w:t>
      </w:r>
      <w:r w:rsidR="00A40616" w:rsidRPr="00580820">
        <w:rPr>
          <w:rFonts w:ascii="Garamond" w:hAnsi="Garamond"/>
          <w:b/>
          <w:sz w:val="24"/>
          <w:szCs w:val="24"/>
        </w:rPr>
        <w:t>:</w:t>
      </w:r>
      <w:r w:rsidR="009A0DC6" w:rsidRPr="00580820">
        <w:rPr>
          <w:rFonts w:ascii="Garamond" w:hAnsi="Garamond"/>
          <w:b/>
          <w:sz w:val="24"/>
          <w:szCs w:val="24"/>
        </w:rPr>
        <w:t xml:space="preserve"> </w:t>
      </w:r>
      <w:r w:rsidR="00A9067F" w:rsidRPr="00580820">
        <w:rPr>
          <w:rFonts w:ascii="Garamond" w:hAnsi="Garamond"/>
          <w:sz w:val="24"/>
          <w:szCs w:val="24"/>
        </w:rPr>
        <w:t xml:space="preserve">Writing </w:t>
      </w:r>
    </w:p>
    <w:p w14:paraId="7C64291D" w14:textId="77777777" w:rsidR="00580820" w:rsidRPr="00A155BD" w:rsidRDefault="00580820" w:rsidP="00580820">
      <w:pPr>
        <w:pStyle w:val="Body1"/>
        <w:rPr>
          <w:rFonts w:ascii="Garamond" w:hAnsi="Garamond"/>
          <w:sz w:val="22"/>
          <w:szCs w:val="22"/>
        </w:rPr>
      </w:pPr>
      <w:r w:rsidRPr="00A155BD">
        <w:rPr>
          <w:rFonts w:ascii="Garamond" w:hAnsi="Garamond"/>
          <w:sz w:val="22"/>
          <w:szCs w:val="22"/>
        </w:rPr>
        <w:t>Office: UH 3752</w:t>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t>Mailbox: UH 3785</w:t>
      </w:r>
    </w:p>
    <w:p w14:paraId="298A3E43" w14:textId="2B89AFA8" w:rsidR="00580820" w:rsidRPr="00A155BD" w:rsidRDefault="00580820" w:rsidP="00580820">
      <w:pPr>
        <w:pStyle w:val="Body1"/>
        <w:rPr>
          <w:rFonts w:ascii="Garamond" w:hAnsi="Garamond"/>
          <w:sz w:val="22"/>
          <w:szCs w:val="22"/>
        </w:rPr>
      </w:pPr>
      <w:r w:rsidRPr="00A155BD">
        <w:rPr>
          <w:rFonts w:ascii="Garamond" w:hAnsi="Garamond"/>
          <w:sz w:val="22"/>
          <w:szCs w:val="22"/>
        </w:rPr>
        <w:t>Phone: (310) 338 4463</w:t>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r>
      <w:r w:rsidRPr="00A155BD">
        <w:rPr>
          <w:rFonts w:ascii="Garamond" w:hAnsi="Garamond"/>
          <w:sz w:val="22"/>
          <w:szCs w:val="22"/>
        </w:rPr>
        <w:tab/>
        <w:t xml:space="preserve">Email: </w:t>
      </w:r>
      <w:hyperlink r:id="rId7" w:history="1">
        <w:r w:rsidRPr="00580820">
          <w:rPr>
            <w:rStyle w:val="Hyperlink"/>
            <w:rFonts w:ascii="Garamond" w:hAnsi="Garamond"/>
            <w:color w:val="000000" w:themeColor="text1"/>
            <w:szCs w:val="22"/>
            <w:u w:val="none"/>
          </w:rPr>
          <w:t>ModernGreekStudies@lmu.edu</w:t>
        </w:r>
      </w:hyperlink>
    </w:p>
    <w:p w14:paraId="5539A992" w14:textId="77777777" w:rsidR="00580820" w:rsidRPr="00010C65" w:rsidRDefault="00580820">
      <w:pPr>
        <w:pStyle w:val="List"/>
        <w:ind w:left="0" w:firstLine="0"/>
        <w:rPr>
          <w:rFonts w:ascii="Garamond" w:hAnsi="Garamond"/>
          <w:sz w:val="24"/>
          <w:szCs w:val="24"/>
        </w:rPr>
      </w:pPr>
      <w:bookmarkStart w:id="0" w:name="_GoBack"/>
      <w:bookmarkEnd w:id="0"/>
    </w:p>
    <w:p w14:paraId="70B8275B" w14:textId="290A5792" w:rsidR="003E3FAA" w:rsidRDefault="00412780">
      <w:pPr>
        <w:pStyle w:val="List"/>
        <w:ind w:left="0" w:firstLine="0"/>
        <w:rPr>
          <w:rFonts w:ascii="Garamond" w:hAnsi="Garamond"/>
          <w:sz w:val="24"/>
          <w:szCs w:val="24"/>
        </w:rPr>
      </w:pPr>
      <w:r w:rsidRPr="00010C65">
        <w:rPr>
          <w:rFonts w:ascii="Garamond" w:hAnsi="Garamond"/>
          <w:sz w:val="24"/>
          <w:szCs w:val="24"/>
        </w:rPr>
        <w:t>COURSE DESCRIPTION/PRINCIPAL TOPICS</w:t>
      </w:r>
      <w:r w:rsidR="001A4114" w:rsidRPr="00010C65">
        <w:rPr>
          <w:rFonts w:ascii="Garamond" w:hAnsi="Garamond"/>
          <w:sz w:val="24"/>
          <w:szCs w:val="24"/>
        </w:rPr>
        <w:t>:</w:t>
      </w:r>
      <w:r w:rsidR="00FA7888">
        <w:rPr>
          <w:rFonts w:ascii="Garamond" w:hAnsi="Garamond"/>
          <w:sz w:val="24"/>
          <w:szCs w:val="24"/>
        </w:rPr>
        <w:t xml:space="preserve"> </w:t>
      </w:r>
      <w:r w:rsidR="000E0ACE" w:rsidRPr="000E0ACE">
        <w:rPr>
          <w:rFonts w:ascii="Garamond" w:hAnsi="Garamond"/>
          <w:sz w:val="24"/>
          <w:szCs w:val="24"/>
        </w:rPr>
        <w:t xml:space="preserve">This course is an introduction to the history, culture, and society of Modern Greece in the context of European and world history. Often understood as the “cradle of Western civilization,” Greece was an important symbol during modern-era projects to construct nation-states, democratic governments, and a European community. At the same time, Greece’s strategic location between East and West has given it an outsized significance in modern geopolitics. Combining several disciplines and approaches (including history, anthropology, political science, film, and literature), students will examine the crises and challenges that have shaped modern Greek society, the transformations that have taken place, and the ways Greece is deeply connected to processes that </w:t>
      </w:r>
      <w:r w:rsidR="00305D45">
        <w:rPr>
          <w:rFonts w:ascii="Garamond" w:hAnsi="Garamond"/>
          <w:sz w:val="24"/>
          <w:szCs w:val="24"/>
        </w:rPr>
        <w:t xml:space="preserve">transcend its national borders. </w:t>
      </w:r>
      <w:r w:rsidR="000E0ACE" w:rsidRPr="000E0ACE">
        <w:rPr>
          <w:rFonts w:ascii="Garamond" w:hAnsi="Garamond"/>
          <w:sz w:val="24"/>
          <w:szCs w:val="24"/>
        </w:rPr>
        <w:t>In the final weeks of this course, we will focus on current events in Greece.</w:t>
      </w:r>
      <w:r w:rsidR="005B57CC">
        <w:rPr>
          <w:rFonts w:ascii="Garamond" w:hAnsi="Garamond"/>
          <w:sz w:val="24"/>
          <w:szCs w:val="24"/>
        </w:rPr>
        <w:t xml:space="preserve"> </w:t>
      </w:r>
    </w:p>
    <w:p w14:paraId="63CAB888" w14:textId="77777777" w:rsidR="00AA43CA" w:rsidRPr="00010C65" w:rsidRDefault="00AA43CA">
      <w:pPr>
        <w:pStyle w:val="List"/>
        <w:ind w:left="0" w:firstLine="0"/>
        <w:rPr>
          <w:rFonts w:ascii="Garamond" w:hAnsi="Garamond"/>
          <w:sz w:val="24"/>
          <w:szCs w:val="24"/>
        </w:rPr>
      </w:pPr>
    </w:p>
    <w:p w14:paraId="73161797" w14:textId="77777777" w:rsidR="00CE6761" w:rsidRDefault="00412780" w:rsidP="00CE6761">
      <w:pPr>
        <w:pStyle w:val="List"/>
        <w:ind w:left="0" w:firstLine="0"/>
        <w:rPr>
          <w:rFonts w:ascii="Garamond" w:hAnsi="Garamond"/>
          <w:sz w:val="24"/>
          <w:szCs w:val="24"/>
        </w:rPr>
      </w:pPr>
      <w:r w:rsidRPr="00010C65">
        <w:rPr>
          <w:rFonts w:ascii="Garamond" w:hAnsi="Garamond"/>
          <w:sz w:val="24"/>
          <w:szCs w:val="24"/>
        </w:rPr>
        <w:t>STUDENT LEARNING OUTCOMES</w:t>
      </w:r>
      <w:r w:rsidR="001A4114" w:rsidRPr="00010C65">
        <w:rPr>
          <w:rFonts w:ascii="Garamond" w:hAnsi="Garamond"/>
          <w:sz w:val="24"/>
          <w:szCs w:val="24"/>
        </w:rPr>
        <w:t>:</w:t>
      </w:r>
      <w:r w:rsidR="00FA7888">
        <w:rPr>
          <w:rFonts w:ascii="Garamond" w:hAnsi="Garamond"/>
          <w:sz w:val="24"/>
          <w:szCs w:val="24"/>
        </w:rPr>
        <w:t xml:space="preserve"> </w:t>
      </w:r>
      <w:r w:rsidR="007F20FF">
        <w:rPr>
          <w:rFonts w:ascii="Garamond" w:hAnsi="Garamond"/>
          <w:sz w:val="24"/>
          <w:szCs w:val="24"/>
        </w:rPr>
        <w:t xml:space="preserve">Students </w:t>
      </w:r>
      <w:r w:rsidR="00CE6761">
        <w:rPr>
          <w:rFonts w:ascii="Garamond" w:hAnsi="Garamond"/>
          <w:sz w:val="24"/>
          <w:szCs w:val="24"/>
        </w:rPr>
        <w:t xml:space="preserve">will complete this course with: </w:t>
      </w:r>
    </w:p>
    <w:p w14:paraId="3193E20F" w14:textId="77777777" w:rsidR="00CE6761" w:rsidRDefault="00CE6761" w:rsidP="00CE6761">
      <w:pPr>
        <w:pStyle w:val="List"/>
        <w:numPr>
          <w:ilvl w:val="0"/>
          <w:numId w:val="24"/>
        </w:numPr>
        <w:rPr>
          <w:rFonts w:ascii="Garamond" w:hAnsi="Garamond"/>
          <w:sz w:val="24"/>
          <w:szCs w:val="24"/>
        </w:rPr>
      </w:pPr>
      <w:r w:rsidRPr="00CE6761">
        <w:rPr>
          <w:rFonts w:ascii="Garamond" w:hAnsi="Garamond"/>
          <w:sz w:val="24"/>
          <w:szCs w:val="24"/>
        </w:rPr>
        <w:t xml:space="preserve">a foundational mastery of the narrative of Greek history from the late eighteenth century to the present, an awareness of its significance for European and world history, and a better understanding of current events of global significance; </w:t>
      </w:r>
    </w:p>
    <w:p w14:paraId="11542A00" w14:textId="77777777" w:rsidR="00CE6761" w:rsidRDefault="00CE6761" w:rsidP="00CE6761">
      <w:pPr>
        <w:pStyle w:val="List"/>
        <w:numPr>
          <w:ilvl w:val="0"/>
          <w:numId w:val="24"/>
        </w:numPr>
        <w:rPr>
          <w:rFonts w:ascii="Garamond" w:hAnsi="Garamond"/>
          <w:sz w:val="24"/>
          <w:szCs w:val="24"/>
        </w:rPr>
      </w:pPr>
      <w:r w:rsidRPr="00CE6761">
        <w:rPr>
          <w:rFonts w:ascii="Garamond" w:hAnsi="Garamond"/>
          <w:sz w:val="24"/>
          <w:szCs w:val="24"/>
        </w:rPr>
        <w:t>an understanding of modern cultural/political identities and the ways they can overlap, intersect, and change over time;</w:t>
      </w:r>
      <w:r w:rsidR="008E62A4">
        <w:rPr>
          <w:rFonts w:ascii="Garamond" w:hAnsi="Garamond"/>
          <w:sz w:val="24"/>
          <w:szCs w:val="24"/>
        </w:rPr>
        <w:t xml:space="preserve"> </w:t>
      </w:r>
    </w:p>
    <w:p w14:paraId="64DBFF97" w14:textId="77777777" w:rsidR="00CE6761" w:rsidRDefault="00CE6761" w:rsidP="00CE6761">
      <w:pPr>
        <w:pStyle w:val="List"/>
        <w:numPr>
          <w:ilvl w:val="0"/>
          <w:numId w:val="24"/>
        </w:numPr>
        <w:rPr>
          <w:rFonts w:ascii="Garamond" w:hAnsi="Garamond"/>
          <w:sz w:val="24"/>
          <w:szCs w:val="24"/>
        </w:rPr>
      </w:pPr>
      <w:r w:rsidRPr="00CE6761">
        <w:rPr>
          <w:rFonts w:ascii="Garamond" w:hAnsi="Garamond"/>
          <w:sz w:val="24"/>
          <w:szCs w:val="24"/>
        </w:rPr>
        <w:t>an understanding of the ways modern Greece has been studied in different disciplines and the ways research in different disciplines can work together (</w:t>
      </w:r>
      <w:r w:rsidRPr="00CE6761">
        <w:rPr>
          <w:rFonts w:ascii="Garamond" w:hAnsi="Garamond"/>
          <w:sz w:val="24"/>
          <w:szCs w:val="24"/>
          <w:u w:val="single"/>
        </w:rPr>
        <w:t>Interdisciplinary Connections flag</w:t>
      </w:r>
      <w:r w:rsidRPr="00CE6761">
        <w:rPr>
          <w:rFonts w:ascii="Garamond" w:hAnsi="Garamond"/>
          <w:sz w:val="24"/>
          <w:szCs w:val="24"/>
        </w:rPr>
        <w:t xml:space="preserve">) </w:t>
      </w:r>
    </w:p>
    <w:p w14:paraId="66E92988" w14:textId="77777777" w:rsidR="00412780" w:rsidRPr="00CE6761" w:rsidRDefault="00CE6761" w:rsidP="00CE6761">
      <w:pPr>
        <w:pStyle w:val="List"/>
        <w:numPr>
          <w:ilvl w:val="0"/>
          <w:numId w:val="24"/>
        </w:numPr>
        <w:rPr>
          <w:rFonts w:ascii="Garamond" w:hAnsi="Garamond"/>
          <w:sz w:val="24"/>
          <w:szCs w:val="24"/>
        </w:rPr>
      </w:pPr>
      <w:r w:rsidRPr="00CE6761">
        <w:rPr>
          <w:rFonts w:ascii="Garamond" w:hAnsi="Garamond"/>
          <w:sz w:val="24"/>
          <w:szCs w:val="24"/>
        </w:rPr>
        <w:t>refined critical reading, research, and writing skills (</w:t>
      </w:r>
      <w:r w:rsidRPr="00CE6761">
        <w:rPr>
          <w:rFonts w:ascii="Garamond" w:hAnsi="Garamond"/>
          <w:sz w:val="24"/>
          <w:szCs w:val="24"/>
          <w:u w:val="single"/>
        </w:rPr>
        <w:t>Writing Flag</w:t>
      </w:r>
      <w:r w:rsidRPr="00CE6761">
        <w:rPr>
          <w:rFonts w:ascii="Garamond" w:hAnsi="Garamond"/>
          <w:sz w:val="24"/>
          <w:szCs w:val="24"/>
        </w:rPr>
        <w:t>)</w:t>
      </w:r>
      <w:r>
        <w:rPr>
          <w:rFonts w:ascii="Garamond" w:hAnsi="Garamond"/>
          <w:sz w:val="24"/>
          <w:szCs w:val="24"/>
        </w:rPr>
        <w:t xml:space="preserve"> </w:t>
      </w:r>
    </w:p>
    <w:p w14:paraId="19EB32E8" w14:textId="77777777" w:rsidR="003E3FAA" w:rsidRPr="00010C65" w:rsidRDefault="003E3FAA">
      <w:pPr>
        <w:pStyle w:val="List"/>
        <w:ind w:left="0" w:firstLine="0"/>
        <w:rPr>
          <w:rFonts w:ascii="Garamond" w:hAnsi="Garamond"/>
          <w:sz w:val="24"/>
          <w:szCs w:val="24"/>
        </w:rPr>
      </w:pPr>
    </w:p>
    <w:p w14:paraId="6F0CA25B" w14:textId="77777777" w:rsidR="00A9067F" w:rsidRPr="00010C65" w:rsidRDefault="00412780">
      <w:pPr>
        <w:pStyle w:val="List"/>
        <w:ind w:left="0" w:firstLine="0"/>
        <w:rPr>
          <w:rFonts w:ascii="Garamond" w:hAnsi="Garamond"/>
          <w:sz w:val="24"/>
          <w:szCs w:val="24"/>
        </w:rPr>
      </w:pPr>
      <w:r w:rsidRPr="00010C65">
        <w:rPr>
          <w:rFonts w:ascii="Garamond" w:hAnsi="Garamond"/>
          <w:sz w:val="24"/>
          <w:szCs w:val="24"/>
        </w:rPr>
        <w:t>PREREQUISITES/RECOMMENDED BACKGROUND</w:t>
      </w:r>
      <w:r w:rsidR="001A4114" w:rsidRPr="00010C65">
        <w:rPr>
          <w:rFonts w:ascii="Garamond" w:hAnsi="Garamond"/>
          <w:sz w:val="24"/>
          <w:szCs w:val="24"/>
        </w:rPr>
        <w:t>:</w:t>
      </w:r>
      <w:r w:rsidR="004835EE">
        <w:rPr>
          <w:rFonts w:ascii="Garamond" w:hAnsi="Garamond"/>
          <w:sz w:val="24"/>
          <w:szCs w:val="24"/>
        </w:rPr>
        <w:t xml:space="preserve"> </w:t>
      </w:r>
      <w:r w:rsidR="00A9067F" w:rsidRPr="00010C65">
        <w:rPr>
          <w:rFonts w:ascii="Garamond" w:hAnsi="Garamond"/>
          <w:sz w:val="24"/>
          <w:szCs w:val="24"/>
        </w:rPr>
        <w:t xml:space="preserve">This course assumes no prior background in Modern Greek history, society, or culture. </w:t>
      </w:r>
    </w:p>
    <w:p w14:paraId="52BD601D" w14:textId="77777777" w:rsidR="003E3FAA" w:rsidRPr="00010C65" w:rsidRDefault="003E3FAA">
      <w:pPr>
        <w:pStyle w:val="List"/>
        <w:ind w:left="0" w:firstLine="0"/>
        <w:rPr>
          <w:rFonts w:ascii="Garamond" w:hAnsi="Garamond"/>
          <w:sz w:val="24"/>
          <w:szCs w:val="24"/>
        </w:rPr>
      </w:pPr>
    </w:p>
    <w:p w14:paraId="461D1778" w14:textId="77777777" w:rsidR="00412780" w:rsidRPr="00010C65" w:rsidRDefault="00412780">
      <w:pPr>
        <w:pStyle w:val="List"/>
        <w:ind w:left="0" w:firstLine="0"/>
        <w:rPr>
          <w:rFonts w:ascii="Garamond" w:hAnsi="Garamond"/>
          <w:sz w:val="24"/>
          <w:szCs w:val="24"/>
        </w:rPr>
      </w:pPr>
      <w:r w:rsidRPr="00010C65">
        <w:rPr>
          <w:rFonts w:ascii="Garamond" w:hAnsi="Garamond"/>
          <w:sz w:val="24"/>
          <w:szCs w:val="24"/>
        </w:rPr>
        <w:t>REQUIRED TEXTS</w:t>
      </w:r>
      <w:r w:rsidR="001A4114" w:rsidRPr="00010C65">
        <w:rPr>
          <w:rFonts w:ascii="Garamond" w:hAnsi="Garamond"/>
          <w:sz w:val="24"/>
          <w:szCs w:val="24"/>
        </w:rPr>
        <w:t>:</w:t>
      </w:r>
      <w:r w:rsidR="00DA2935">
        <w:rPr>
          <w:rFonts w:ascii="Garamond" w:hAnsi="Garamond"/>
          <w:sz w:val="24"/>
          <w:szCs w:val="24"/>
        </w:rPr>
        <w:t xml:space="preserve"> </w:t>
      </w:r>
    </w:p>
    <w:p w14:paraId="651A35C0" w14:textId="77777777" w:rsidR="00412780" w:rsidRPr="00010C65" w:rsidRDefault="007D5805" w:rsidP="00864AEC">
      <w:pPr>
        <w:pStyle w:val="List"/>
        <w:numPr>
          <w:ilvl w:val="0"/>
          <w:numId w:val="21"/>
        </w:numPr>
        <w:rPr>
          <w:rFonts w:ascii="Garamond" w:hAnsi="Garamond"/>
          <w:sz w:val="24"/>
          <w:szCs w:val="24"/>
        </w:rPr>
      </w:pPr>
      <w:r w:rsidRPr="00010C65">
        <w:rPr>
          <w:rFonts w:ascii="Garamond" w:hAnsi="Garamond"/>
          <w:sz w:val="24"/>
          <w:szCs w:val="24"/>
        </w:rPr>
        <w:t xml:space="preserve">Gallant, </w:t>
      </w:r>
      <w:r w:rsidRPr="00010C65">
        <w:rPr>
          <w:rFonts w:ascii="Garamond" w:hAnsi="Garamond"/>
          <w:i/>
          <w:sz w:val="24"/>
          <w:szCs w:val="24"/>
        </w:rPr>
        <w:t>Modern Greece</w:t>
      </w:r>
      <w:r w:rsidR="00DA2935">
        <w:rPr>
          <w:rFonts w:ascii="Garamond" w:hAnsi="Garamond"/>
          <w:sz w:val="24"/>
          <w:szCs w:val="24"/>
        </w:rPr>
        <w:t xml:space="preserve"> (2016 edition) </w:t>
      </w:r>
    </w:p>
    <w:p w14:paraId="398CFAD1" w14:textId="77777777" w:rsidR="00E92C16" w:rsidRPr="00E92C16" w:rsidRDefault="00E92C16" w:rsidP="00E92C16">
      <w:pPr>
        <w:pStyle w:val="List"/>
        <w:numPr>
          <w:ilvl w:val="0"/>
          <w:numId w:val="21"/>
        </w:numPr>
        <w:rPr>
          <w:rFonts w:ascii="Garamond" w:hAnsi="Garamond"/>
          <w:sz w:val="24"/>
          <w:szCs w:val="24"/>
        </w:rPr>
      </w:pPr>
      <w:r>
        <w:rPr>
          <w:rFonts w:ascii="Garamond" w:hAnsi="Garamond"/>
          <w:sz w:val="24"/>
          <w:szCs w:val="24"/>
        </w:rPr>
        <w:t>Other</w:t>
      </w:r>
      <w:r w:rsidR="003C2DB7">
        <w:rPr>
          <w:rFonts w:ascii="Garamond" w:hAnsi="Garamond"/>
          <w:sz w:val="24"/>
          <w:szCs w:val="24"/>
        </w:rPr>
        <w:t xml:space="preserve"> readings made available on Brightspace </w:t>
      </w:r>
    </w:p>
    <w:p w14:paraId="707EE543" w14:textId="77777777" w:rsidR="00412780" w:rsidRPr="00010C65" w:rsidRDefault="00412780">
      <w:pPr>
        <w:pStyle w:val="List"/>
        <w:ind w:left="0" w:firstLine="0"/>
        <w:rPr>
          <w:rFonts w:ascii="Garamond" w:hAnsi="Garamond"/>
          <w:sz w:val="24"/>
          <w:szCs w:val="24"/>
        </w:rPr>
      </w:pPr>
    </w:p>
    <w:p w14:paraId="382E3D98" w14:textId="35AEB5D7" w:rsidR="003C2DB7" w:rsidRDefault="00412780" w:rsidP="003E64C2">
      <w:pPr>
        <w:pStyle w:val="List"/>
        <w:ind w:left="0" w:firstLine="0"/>
        <w:rPr>
          <w:rFonts w:ascii="Garamond" w:hAnsi="Garamond"/>
          <w:sz w:val="24"/>
          <w:szCs w:val="24"/>
        </w:rPr>
      </w:pPr>
      <w:r w:rsidRPr="00010C65">
        <w:rPr>
          <w:rFonts w:ascii="Garamond" w:hAnsi="Garamond"/>
          <w:sz w:val="24"/>
          <w:szCs w:val="24"/>
        </w:rPr>
        <w:t>COURSE WORK/EXPECTATIONS</w:t>
      </w:r>
      <w:r w:rsidR="001A4114" w:rsidRPr="00010C65">
        <w:rPr>
          <w:rFonts w:ascii="Garamond" w:hAnsi="Garamond"/>
          <w:sz w:val="24"/>
          <w:szCs w:val="24"/>
        </w:rPr>
        <w:t>:</w:t>
      </w:r>
      <w:r w:rsidR="003E64C2">
        <w:rPr>
          <w:rFonts w:ascii="Garamond" w:hAnsi="Garamond"/>
          <w:sz w:val="24"/>
          <w:szCs w:val="24"/>
        </w:rPr>
        <w:t xml:space="preserve"> </w:t>
      </w:r>
      <w:r w:rsidR="0032393B">
        <w:rPr>
          <w:rFonts w:ascii="Garamond" w:hAnsi="Garamond"/>
          <w:sz w:val="24"/>
          <w:szCs w:val="24"/>
        </w:rPr>
        <w:t xml:space="preserve">Students are expected to attend </w:t>
      </w:r>
      <w:r w:rsidR="00B574DE">
        <w:rPr>
          <w:rFonts w:ascii="Garamond" w:hAnsi="Garamond"/>
          <w:sz w:val="24"/>
          <w:szCs w:val="24"/>
        </w:rPr>
        <w:t>and participate in class</w:t>
      </w:r>
      <w:r w:rsidR="00BE4E56">
        <w:rPr>
          <w:rFonts w:ascii="Garamond" w:hAnsi="Garamond"/>
          <w:sz w:val="24"/>
          <w:szCs w:val="24"/>
        </w:rPr>
        <w:t>.</w:t>
      </w:r>
      <w:r w:rsidR="003C2DB7">
        <w:rPr>
          <w:rFonts w:ascii="Garamond" w:hAnsi="Garamond"/>
          <w:sz w:val="24"/>
          <w:szCs w:val="24"/>
        </w:rPr>
        <w:t xml:space="preserve"> Over the course of the semester,</w:t>
      </w:r>
      <w:r w:rsidR="00C37E1A">
        <w:rPr>
          <w:rFonts w:ascii="Garamond" w:hAnsi="Garamond"/>
          <w:sz w:val="24"/>
          <w:szCs w:val="24"/>
        </w:rPr>
        <w:t xml:space="preserve"> </w:t>
      </w:r>
      <w:r w:rsidR="003C2DB7">
        <w:rPr>
          <w:rFonts w:ascii="Garamond" w:hAnsi="Garamond"/>
          <w:sz w:val="24"/>
          <w:szCs w:val="24"/>
        </w:rPr>
        <w:t xml:space="preserve">students will complete five </w:t>
      </w:r>
      <w:r w:rsidR="005B57CC">
        <w:rPr>
          <w:rFonts w:ascii="Garamond" w:hAnsi="Garamond"/>
          <w:sz w:val="24"/>
          <w:szCs w:val="24"/>
        </w:rPr>
        <w:t>short</w:t>
      </w:r>
      <w:r w:rsidR="003C2DB7">
        <w:rPr>
          <w:rFonts w:ascii="Garamond" w:hAnsi="Garamond"/>
          <w:sz w:val="24"/>
          <w:szCs w:val="24"/>
        </w:rPr>
        <w:t xml:space="preserve"> “r</w:t>
      </w:r>
      <w:r w:rsidR="005B57CC">
        <w:rPr>
          <w:rFonts w:ascii="Garamond" w:hAnsi="Garamond"/>
          <w:sz w:val="24"/>
          <w:szCs w:val="24"/>
        </w:rPr>
        <w:t xml:space="preserve">eaction pieces” responding to the </w:t>
      </w:r>
      <w:r w:rsidR="003C2DB7">
        <w:rPr>
          <w:rFonts w:ascii="Garamond" w:hAnsi="Garamond"/>
          <w:sz w:val="24"/>
          <w:szCs w:val="24"/>
        </w:rPr>
        <w:t xml:space="preserve">reading. Students will also conduct their own research project on an approved topic related to this course, culminating in a 10–12-page research paper. </w:t>
      </w:r>
      <w:r w:rsidR="005B57CC">
        <w:rPr>
          <w:rFonts w:ascii="Garamond" w:hAnsi="Garamond"/>
          <w:sz w:val="24"/>
          <w:szCs w:val="24"/>
        </w:rPr>
        <w:t xml:space="preserve">The course concludes with a </w:t>
      </w:r>
      <w:r w:rsidR="003C39D7">
        <w:rPr>
          <w:rFonts w:ascii="Garamond" w:hAnsi="Garamond"/>
          <w:sz w:val="24"/>
          <w:szCs w:val="24"/>
        </w:rPr>
        <w:t xml:space="preserve">cumulative </w:t>
      </w:r>
      <w:r w:rsidR="005B57CC">
        <w:rPr>
          <w:rFonts w:ascii="Garamond" w:hAnsi="Garamond"/>
          <w:sz w:val="24"/>
          <w:szCs w:val="24"/>
        </w:rPr>
        <w:t xml:space="preserve">final essay. </w:t>
      </w:r>
    </w:p>
    <w:p w14:paraId="60FDBDFE" w14:textId="77777777" w:rsidR="003C2DB7" w:rsidRDefault="003C2DB7" w:rsidP="003E64C2">
      <w:pPr>
        <w:pStyle w:val="List"/>
        <w:ind w:left="0" w:firstLine="0"/>
        <w:rPr>
          <w:rFonts w:ascii="Garamond" w:hAnsi="Garamond"/>
          <w:sz w:val="24"/>
          <w:szCs w:val="24"/>
        </w:rPr>
      </w:pPr>
    </w:p>
    <w:p w14:paraId="016EA7F2" w14:textId="77777777" w:rsidR="0098509F" w:rsidRDefault="0098509F" w:rsidP="00BE4E56">
      <w:pPr>
        <w:pStyle w:val="List"/>
        <w:ind w:left="0" w:firstLine="0"/>
        <w:rPr>
          <w:rFonts w:ascii="Garamond" w:hAnsi="Garamond"/>
          <w:sz w:val="24"/>
          <w:szCs w:val="24"/>
        </w:rPr>
      </w:pPr>
      <w:r w:rsidRPr="0098509F">
        <w:rPr>
          <w:rFonts w:ascii="Garamond" w:hAnsi="Garamond"/>
          <w:sz w:val="24"/>
          <w:szCs w:val="24"/>
          <w:u w:val="single"/>
        </w:rPr>
        <w:t>Grade Breakdown</w:t>
      </w:r>
      <w:r>
        <w:rPr>
          <w:rFonts w:ascii="Garamond" w:hAnsi="Garamond"/>
          <w:sz w:val="24"/>
          <w:szCs w:val="24"/>
        </w:rPr>
        <w:t xml:space="preserve">: </w:t>
      </w:r>
    </w:p>
    <w:p w14:paraId="0D2DAD42" w14:textId="4DD96B60" w:rsidR="00C37E1A" w:rsidRDefault="00BE4E56" w:rsidP="00BE4E56">
      <w:pPr>
        <w:pStyle w:val="List"/>
        <w:ind w:left="0" w:firstLine="0"/>
        <w:rPr>
          <w:rFonts w:ascii="Garamond" w:hAnsi="Garamond"/>
          <w:sz w:val="24"/>
          <w:szCs w:val="24"/>
        </w:rPr>
      </w:pPr>
      <w:r>
        <w:rPr>
          <w:rFonts w:ascii="Garamond" w:hAnsi="Garamond"/>
          <w:sz w:val="24"/>
          <w:szCs w:val="24"/>
        </w:rPr>
        <w:t>Participat</w:t>
      </w:r>
      <w:r w:rsidR="00C827BD">
        <w:rPr>
          <w:rFonts w:ascii="Garamond" w:hAnsi="Garamond"/>
          <w:sz w:val="24"/>
          <w:szCs w:val="24"/>
        </w:rPr>
        <w:t>ion</w:t>
      </w:r>
      <w:r w:rsidR="007D04EE">
        <w:rPr>
          <w:rFonts w:ascii="Garamond" w:hAnsi="Garamond"/>
          <w:sz w:val="24"/>
          <w:szCs w:val="24"/>
        </w:rPr>
        <w:t xml:space="preserve"> (</w:t>
      </w:r>
      <w:r w:rsidR="003C2DB7">
        <w:rPr>
          <w:rFonts w:ascii="Garamond" w:hAnsi="Garamond"/>
          <w:sz w:val="24"/>
          <w:szCs w:val="24"/>
        </w:rPr>
        <w:t xml:space="preserve">mostly </w:t>
      </w:r>
      <w:r w:rsidR="007D04EE">
        <w:rPr>
          <w:rFonts w:ascii="Garamond" w:hAnsi="Garamond"/>
          <w:sz w:val="24"/>
          <w:szCs w:val="24"/>
        </w:rPr>
        <w:t xml:space="preserve">class </w:t>
      </w:r>
      <w:r w:rsidR="00721061">
        <w:rPr>
          <w:rFonts w:ascii="Garamond" w:hAnsi="Garamond"/>
          <w:sz w:val="24"/>
          <w:szCs w:val="24"/>
        </w:rPr>
        <w:t>discussio</w:t>
      </w:r>
      <w:r w:rsidR="003C2DB7">
        <w:rPr>
          <w:rFonts w:ascii="Garamond" w:hAnsi="Garamond"/>
          <w:sz w:val="24"/>
          <w:szCs w:val="24"/>
        </w:rPr>
        <w:t>n and</w:t>
      </w:r>
      <w:r w:rsidR="00721061">
        <w:rPr>
          <w:rFonts w:ascii="Garamond" w:hAnsi="Garamond"/>
          <w:sz w:val="24"/>
          <w:szCs w:val="24"/>
        </w:rPr>
        <w:t xml:space="preserve"> </w:t>
      </w:r>
      <w:r w:rsidR="003C2DB7">
        <w:rPr>
          <w:rFonts w:ascii="Garamond" w:hAnsi="Garamond"/>
          <w:sz w:val="24"/>
          <w:szCs w:val="24"/>
        </w:rPr>
        <w:t>reading quizzes</w:t>
      </w:r>
      <w:r w:rsidR="007D04EE">
        <w:rPr>
          <w:rFonts w:ascii="Garamond" w:hAnsi="Garamond"/>
          <w:sz w:val="24"/>
          <w:szCs w:val="24"/>
        </w:rPr>
        <w:t>)</w:t>
      </w:r>
      <w:r w:rsidR="00D778EA">
        <w:rPr>
          <w:rFonts w:ascii="Garamond" w:hAnsi="Garamond"/>
          <w:sz w:val="24"/>
          <w:szCs w:val="24"/>
        </w:rPr>
        <w:t xml:space="preserve">: 30% </w:t>
      </w:r>
    </w:p>
    <w:p w14:paraId="2C5C7540" w14:textId="194B6DDE" w:rsidR="003C2DB7" w:rsidRDefault="005B57CC" w:rsidP="00BE4E56">
      <w:pPr>
        <w:pStyle w:val="List"/>
        <w:ind w:left="0" w:firstLine="0"/>
        <w:rPr>
          <w:rFonts w:ascii="Garamond" w:hAnsi="Garamond"/>
          <w:sz w:val="24"/>
          <w:szCs w:val="24"/>
        </w:rPr>
      </w:pPr>
      <w:r>
        <w:rPr>
          <w:rFonts w:ascii="Garamond" w:hAnsi="Garamond"/>
          <w:sz w:val="24"/>
          <w:szCs w:val="24"/>
        </w:rPr>
        <w:t xml:space="preserve">Reaction </w:t>
      </w:r>
      <w:r w:rsidR="00D778EA">
        <w:rPr>
          <w:rFonts w:ascii="Garamond" w:hAnsi="Garamond"/>
          <w:sz w:val="24"/>
          <w:szCs w:val="24"/>
        </w:rPr>
        <w:t>Pieces</w:t>
      </w:r>
      <w:r>
        <w:rPr>
          <w:rFonts w:ascii="Garamond" w:hAnsi="Garamond"/>
          <w:sz w:val="24"/>
          <w:szCs w:val="24"/>
        </w:rPr>
        <w:t>: 2</w:t>
      </w:r>
      <w:r w:rsidR="003C2DB7">
        <w:rPr>
          <w:rFonts w:ascii="Garamond" w:hAnsi="Garamond"/>
          <w:sz w:val="24"/>
          <w:szCs w:val="24"/>
        </w:rPr>
        <w:t xml:space="preserve">5% </w:t>
      </w:r>
      <w:r w:rsidR="00D778EA">
        <w:rPr>
          <w:rFonts w:ascii="Garamond" w:hAnsi="Garamond"/>
          <w:sz w:val="24"/>
          <w:szCs w:val="24"/>
        </w:rPr>
        <w:t xml:space="preserve">(5 @ 5% each) </w:t>
      </w:r>
    </w:p>
    <w:p w14:paraId="720AE709" w14:textId="32FE5C8C" w:rsidR="001301EB" w:rsidRDefault="003C2DB7" w:rsidP="0098509F">
      <w:pPr>
        <w:pStyle w:val="List"/>
        <w:ind w:left="0" w:firstLine="0"/>
        <w:rPr>
          <w:rFonts w:ascii="Garamond" w:hAnsi="Garamond"/>
          <w:sz w:val="24"/>
          <w:szCs w:val="24"/>
        </w:rPr>
      </w:pPr>
      <w:r>
        <w:rPr>
          <w:rFonts w:ascii="Garamond" w:hAnsi="Garamond"/>
          <w:sz w:val="24"/>
          <w:szCs w:val="24"/>
        </w:rPr>
        <w:t xml:space="preserve">Research </w:t>
      </w:r>
      <w:r w:rsidR="005B57CC">
        <w:rPr>
          <w:rFonts w:ascii="Garamond" w:hAnsi="Garamond"/>
          <w:sz w:val="24"/>
          <w:szCs w:val="24"/>
        </w:rPr>
        <w:t>Project</w:t>
      </w:r>
      <w:r>
        <w:rPr>
          <w:rFonts w:ascii="Garamond" w:hAnsi="Garamond"/>
          <w:sz w:val="24"/>
          <w:szCs w:val="24"/>
        </w:rPr>
        <w:t xml:space="preserve">: 35% </w:t>
      </w:r>
    </w:p>
    <w:p w14:paraId="43FA7F05" w14:textId="73441EEF" w:rsidR="005B57CC" w:rsidRPr="00622613" w:rsidRDefault="005B57CC" w:rsidP="0098509F">
      <w:pPr>
        <w:pStyle w:val="List"/>
        <w:ind w:left="0" w:firstLine="0"/>
        <w:rPr>
          <w:rFonts w:ascii="Garamond" w:hAnsi="Garamond"/>
          <w:sz w:val="24"/>
          <w:szCs w:val="24"/>
        </w:rPr>
      </w:pPr>
      <w:r>
        <w:rPr>
          <w:rFonts w:ascii="Garamond" w:hAnsi="Garamond"/>
          <w:sz w:val="24"/>
          <w:szCs w:val="24"/>
        </w:rPr>
        <w:t xml:space="preserve">Final Essay: 10% </w:t>
      </w:r>
    </w:p>
    <w:sectPr w:rsidR="005B57CC" w:rsidRPr="00622613">
      <w:footerReference w:type="even" r:id="rId8"/>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2F8E" w14:textId="77777777" w:rsidR="00D20F7F" w:rsidRDefault="00D20F7F">
      <w:r>
        <w:separator/>
      </w:r>
    </w:p>
  </w:endnote>
  <w:endnote w:type="continuationSeparator" w:id="0">
    <w:p w14:paraId="1CBC6997" w14:textId="77777777" w:rsidR="00D20F7F" w:rsidRDefault="00D2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547" w14:textId="77777777" w:rsidR="00D778EA" w:rsidRDefault="00D77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17AE3" w14:textId="77777777" w:rsidR="00D778EA" w:rsidRDefault="00D778EA">
    <w:pPr>
      <w:pStyle w:val="Footer"/>
    </w:pPr>
  </w:p>
  <w:p w14:paraId="7B9424FD" w14:textId="77777777" w:rsidR="00D778EA" w:rsidRDefault="00D77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9D51" w14:textId="77777777" w:rsidR="00D20F7F" w:rsidRDefault="00D20F7F">
      <w:r>
        <w:separator/>
      </w:r>
    </w:p>
  </w:footnote>
  <w:footnote w:type="continuationSeparator" w:id="0">
    <w:p w14:paraId="490F21D5" w14:textId="77777777" w:rsidR="00D20F7F" w:rsidRDefault="00D2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42D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2F6F06"/>
    <w:multiLevelType w:val="hybridMultilevel"/>
    <w:tmpl w:val="FD6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94A07"/>
    <w:multiLevelType w:val="hybridMultilevel"/>
    <w:tmpl w:val="65B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33A37"/>
    <w:multiLevelType w:val="hybridMultilevel"/>
    <w:tmpl w:val="39DE8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E842BB"/>
    <w:multiLevelType w:val="hybridMultilevel"/>
    <w:tmpl w:val="8F3C9C0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1214AA8"/>
    <w:multiLevelType w:val="hybridMultilevel"/>
    <w:tmpl w:val="B85A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B5C4F"/>
    <w:multiLevelType w:val="hybridMultilevel"/>
    <w:tmpl w:val="FF4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112A2"/>
    <w:multiLevelType w:val="hybridMultilevel"/>
    <w:tmpl w:val="080CF2E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9" w15:restartNumberingAfterBreak="0">
    <w:nsid w:val="286F6333"/>
    <w:multiLevelType w:val="hybridMultilevel"/>
    <w:tmpl w:val="E5E63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8454D"/>
    <w:multiLevelType w:val="hybridMultilevel"/>
    <w:tmpl w:val="B3FEB3EA"/>
    <w:lvl w:ilvl="0" w:tplc="A1E42DAE">
      <w:start w:val="1"/>
      <w:numFmt w:val="decimal"/>
      <w:lvlText w:val="%1."/>
      <w:lvlJc w:val="left"/>
      <w:pPr>
        <w:tabs>
          <w:tab w:val="num" w:pos="1195"/>
        </w:tabs>
        <w:ind w:left="1195" w:hanging="360"/>
      </w:pPr>
      <w:rPr>
        <w:b/>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1" w15:restartNumberingAfterBreak="0">
    <w:nsid w:val="58F56B81"/>
    <w:multiLevelType w:val="hybridMultilevel"/>
    <w:tmpl w:val="F3161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3"/>
  </w:num>
  <w:num w:numId="2">
    <w:abstractNumId w:val="2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4"/>
  </w:num>
  <w:num w:numId="15">
    <w:abstractNumId w:val="19"/>
  </w:num>
  <w:num w:numId="16">
    <w:abstractNumId w:val="21"/>
  </w:num>
  <w:num w:numId="17">
    <w:abstractNumId w:val="15"/>
  </w:num>
  <w:num w:numId="18">
    <w:abstractNumId w:val="20"/>
  </w:num>
  <w:num w:numId="19">
    <w:abstractNumId w:val="0"/>
  </w:num>
  <w:num w:numId="20">
    <w:abstractNumId w:val="11"/>
  </w:num>
  <w:num w:numId="21">
    <w:abstractNumId w:val="13"/>
  </w:num>
  <w:num w:numId="22">
    <w:abstractNumId w:val="18"/>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73"/>
    <w:rsid w:val="00010C65"/>
    <w:rsid w:val="00027553"/>
    <w:rsid w:val="00044680"/>
    <w:rsid w:val="00082179"/>
    <w:rsid w:val="000A2667"/>
    <w:rsid w:val="000B5262"/>
    <w:rsid w:val="000E0ACE"/>
    <w:rsid w:val="000F097F"/>
    <w:rsid w:val="00110AF6"/>
    <w:rsid w:val="001301EB"/>
    <w:rsid w:val="00171DDA"/>
    <w:rsid w:val="001833C5"/>
    <w:rsid w:val="001948C9"/>
    <w:rsid w:val="001A4114"/>
    <w:rsid w:val="001B16C0"/>
    <w:rsid w:val="001D0B53"/>
    <w:rsid w:val="001E277C"/>
    <w:rsid w:val="001E418B"/>
    <w:rsid w:val="001E7BB7"/>
    <w:rsid w:val="001F7A9B"/>
    <w:rsid w:val="002306C3"/>
    <w:rsid w:val="00255A42"/>
    <w:rsid w:val="0026122D"/>
    <w:rsid w:val="00282470"/>
    <w:rsid w:val="002848DF"/>
    <w:rsid w:val="00295F1F"/>
    <w:rsid w:val="002B1F6C"/>
    <w:rsid w:val="002E114B"/>
    <w:rsid w:val="002E58EA"/>
    <w:rsid w:val="002F4168"/>
    <w:rsid w:val="00304729"/>
    <w:rsid w:val="00305D45"/>
    <w:rsid w:val="0031128C"/>
    <w:rsid w:val="00313805"/>
    <w:rsid w:val="0032157C"/>
    <w:rsid w:val="00322F84"/>
    <w:rsid w:val="0032393B"/>
    <w:rsid w:val="003260F0"/>
    <w:rsid w:val="00327C52"/>
    <w:rsid w:val="0038123C"/>
    <w:rsid w:val="00383485"/>
    <w:rsid w:val="00397266"/>
    <w:rsid w:val="003A0673"/>
    <w:rsid w:val="003C2DB7"/>
    <w:rsid w:val="003C39D7"/>
    <w:rsid w:val="003E3FAA"/>
    <w:rsid w:val="003E64C2"/>
    <w:rsid w:val="00411910"/>
    <w:rsid w:val="00412780"/>
    <w:rsid w:val="0044356A"/>
    <w:rsid w:val="004835EE"/>
    <w:rsid w:val="00497383"/>
    <w:rsid w:val="004B1406"/>
    <w:rsid w:val="004C6B33"/>
    <w:rsid w:val="004E6104"/>
    <w:rsid w:val="0050005D"/>
    <w:rsid w:val="00506B45"/>
    <w:rsid w:val="00534231"/>
    <w:rsid w:val="00540802"/>
    <w:rsid w:val="00563278"/>
    <w:rsid w:val="00577572"/>
    <w:rsid w:val="00580820"/>
    <w:rsid w:val="00583D3C"/>
    <w:rsid w:val="00595DC1"/>
    <w:rsid w:val="005B57CC"/>
    <w:rsid w:val="005C104E"/>
    <w:rsid w:val="005D7CB3"/>
    <w:rsid w:val="005F3076"/>
    <w:rsid w:val="006217C5"/>
    <w:rsid w:val="00622080"/>
    <w:rsid w:val="00622613"/>
    <w:rsid w:val="00636AC8"/>
    <w:rsid w:val="00660CE6"/>
    <w:rsid w:val="0067125B"/>
    <w:rsid w:val="0067702F"/>
    <w:rsid w:val="0068469C"/>
    <w:rsid w:val="006A6670"/>
    <w:rsid w:val="006C28A9"/>
    <w:rsid w:val="006D4FEE"/>
    <w:rsid w:val="006F35CA"/>
    <w:rsid w:val="00704266"/>
    <w:rsid w:val="00710B4C"/>
    <w:rsid w:val="00721061"/>
    <w:rsid w:val="007320CC"/>
    <w:rsid w:val="0073675A"/>
    <w:rsid w:val="00752C06"/>
    <w:rsid w:val="00783C1F"/>
    <w:rsid w:val="00784BA4"/>
    <w:rsid w:val="007A09D3"/>
    <w:rsid w:val="007A69D6"/>
    <w:rsid w:val="007A779B"/>
    <w:rsid w:val="007D04EE"/>
    <w:rsid w:val="007D5805"/>
    <w:rsid w:val="007E7B5B"/>
    <w:rsid w:val="007F11EC"/>
    <w:rsid w:val="007F20FF"/>
    <w:rsid w:val="00801C21"/>
    <w:rsid w:val="008147BB"/>
    <w:rsid w:val="008268C7"/>
    <w:rsid w:val="00833B3B"/>
    <w:rsid w:val="00836702"/>
    <w:rsid w:val="0084053C"/>
    <w:rsid w:val="00864AEC"/>
    <w:rsid w:val="0088004C"/>
    <w:rsid w:val="00890B56"/>
    <w:rsid w:val="008A64EF"/>
    <w:rsid w:val="008B3C46"/>
    <w:rsid w:val="008E62A4"/>
    <w:rsid w:val="008E6A0A"/>
    <w:rsid w:val="008E7CEA"/>
    <w:rsid w:val="00910E73"/>
    <w:rsid w:val="009116B0"/>
    <w:rsid w:val="009150AD"/>
    <w:rsid w:val="00916250"/>
    <w:rsid w:val="0094215E"/>
    <w:rsid w:val="00970EAC"/>
    <w:rsid w:val="0098458B"/>
    <w:rsid w:val="0098509F"/>
    <w:rsid w:val="009A0DC6"/>
    <w:rsid w:val="009B5915"/>
    <w:rsid w:val="009B7758"/>
    <w:rsid w:val="009D4870"/>
    <w:rsid w:val="009D72C6"/>
    <w:rsid w:val="00A20AF8"/>
    <w:rsid w:val="00A33EE2"/>
    <w:rsid w:val="00A35D50"/>
    <w:rsid w:val="00A40616"/>
    <w:rsid w:val="00A64D9D"/>
    <w:rsid w:val="00A66619"/>
    <w:rsid w:val="00A73697"/>
    <w:rsid w:val="00A7380E"/>
    <w:rsid w:val="00A773AA"/>
    <w:rsid w:val="00A77ABD"/>
    <w:rsid w:val="00A86DDA"/>
    <w:rsid w:val="00A9067F"/>
    <w:rsid w:val="00AA43CA"/>
    <w:rsid w:val="00AB7FD8"/>
    <w:rsid w:val="00AD7234"/>
    <w:rsid w:val="00B004D4"/>
    <w:rsid w:val="00B0185D"/>
    <w:rsid w:val="00B01BD6"/>
    <w:rsid w:val="00B13D49"/>
    <w:rsid w:val="00B37329"/>
    <w:rsid w:val="00B574DE"/>
    <w:rsid w:val="00B60807"/>
    <w:rsid w:val="00B727C1"/>
    <w:rsid w:val="00B916BF"/>
    <w:rsid w:val="00B93C84"/>
    <w:rsid w:val="00B94532"/>
    <w:rsid w:val="00BA18DF"/>
    <w:rsid w:val="00BB63DD"/>
    <w:rsid w:val="00BD7CEF"/>
    <w:rsid w:val="00BE4E56"/>
    <w:rsid w:val="00C12E7F"/>
    <w:rsid w:val="00C23D54"/>
    <w:rsid w:val="00C37E1A"/>
    <w:rsid w:val="00C558A9"/>
    <w:rsid w:val="00C579BD"/>
    <w:rsid w:val="00C60F95"/>
    <w:rsid w:val="00C827BD"/>
    <w:rsid w:val="00C962FD"/>
    <w:rsid w:val="00CC207F"/>
    <w:rsid w:val="00CE1B0D"/>
    <w:rsid w:val="00CE6761"/>
    <w:rsid w:val="00D20F7F"/>
    <w:rsid w:val="00D22020"/>
    <w:rsid w:val="00D26264"/>
    <w:rsid w:val="00D611A6"/>
    <w:rsid w:val="00D76BD4"/>
    <w:rsid w:val="00D778EA"/>
    <w:rsid w:val="00D865DD"/>
    <w:rsid w:val="00DA2935"/>
    <w:rsid w:val="00DD24C1"/>
    <w:rsid w:val="00DE30CC"/>
    <w:rsid w:val="00E35A70"/>
    <w:rsid w:val="00E60CC5"/>
    <w:rsid w:val="00E64DBF"/>
    <w:rsid w:val="00E92C16"/>
    <w:rsid w:val="00EB3432"/>
    <w:rsid w:val="00F04CFE"/>
    <w:rsid w:val="00F13D83"/>
    <w:rsid w:val="00F464C6"/>
    <w:rsid w:val="00F71B8B"/>
    <w:rsid w:val="00F74CDF"/>
    <w:rsid w:val="00F75491"/>
    <w:rsid w:val="00FA7888"/>
    <w:rsid w:val="00FC08CE"/>
    <w:rsid w:val="00FD11B7"/>
    <w:rsid w:val="00FD66AB"/>
    <w:rsid w:val="00FE002E"/>
    <w:rsid w:val="00FE2DFB"/>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9616C"/>
  <w14:defaultImageDpi w14:val="300"/>
  <w15:docId w15:val="{CB7F5BD7-A0A3-D349-8DF0-0C29A170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rPr>
      <w:color w:val="0000FF"/>
      <w:u w:val="single"/>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paragraph" w:styleId="EnvelopeAddress">
    <w:name w:val="envelope address"/>
    <w:basedOn w:val="Normal"/>
    <w:pPr>
      <w:framePr w:w="7920" w:h="1980" w:hRule="exact" w:hSpace="180" w:wrap="auto" w:hAnchor="page" w:xAlign="center" w:yAlign="bottom"/>
      <w:ind w:left="2880"/>
    </w:pPr>
    <w:rPr>
      <w:rFonts w:ascii="Times New Roman" w:eastAsia="PMingLiU" w:hAnsi="Times New Roman" w:cs="Arial"/>
      <w:smallCaps/>
      <w:spacing w:val="0"/>
      <w:sz w:val="24"/>
      <w:szCs w:val="24"/>
      <w:lang w:eastAsia="zh-TW"/>
    </w:rPr>
  </w:style>
  <w:style w:type="character" w:customStyle="1" w:styleId="EmailStyle17">
    <w:name w:val="EmailStyle17"/>
    <w:semiHidden/>
    <w:rsid w:val="00BB63DD"/>
    <w:rPr>
      <w:rFonts w:ascii="Arial" w:hAnsi="Arial" w:cs="Arial"/>
      <w:sz w:val="20"/>
      <w:szCs w:val="20"/>
    </w:rPr>
  </w:style>
  <w:style w:type="paragraph" w:styleId="ListParagraph">
    <w:name w:val="List Paragraph"/>
    <w:basedOn w:val="Normal"/>
    <w:uiPriority w:val="34"/>
    <w:qFormat/>
    <w:rsid w:val="00AB7FD8"/>
    <w:pPr>
      <w:ind w:left="720"/>
    </w:pPr>
  </w:style>
  <w:style w:type="paragraph" w:customStyle="1" w:styleId="Body1">
    <w:name w:val="Body 1"/>
    <w:rsid w:val="00580820"/>
    <w:pPr>
      <w:outlineLvl w:val="0"/>
    </w:pPr>
    <w:rPr>
      <w:rFonts w:eastAsia="Arial Unicode MS"/>
      <w:color w:val="000000"/>
      <w:sz w:val="24"/>
      <w:u w:color="000000"/>
    </w:rPr>
  </w:style>
  <w:style w:type="character" w:styleId="FollowedHyperlink">
    <w:name w:val="FollowedHyperlink"/>
    <w:basedOn w:val="DefaultParagraphFont"/>
    <w:semiHidden/>
    <w:unhideWhenUsed/>
    <w:rsid w:val="00580820"/>
    <w:rPr>
      <w:color w:val="800080" w:themeColor="followedHyperlink"/>
      <w:u w:val="single"/>
    </w:rPr>
  </w:style>
  <w:style w:type="character" w:styleId="UnresolvedMention">
    <w:name w:val="Unresolved Mention"/>
    <w:basedOn w:val="DefaultParagraphFont"/>
    <w:uiPriority w:val="99"/>
    <w:semiHidden/>
    <w:unhideWhenUsed/>
    <w:rsid w:val="00580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dernGreekStudies@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Office\Templates\1033\Professional Memo.dot</Template>
  <TotalTime>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Loyola Marymount University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Carleen Curley</dc:creator>
  <cp:keywords/>
  <cp:lastModifiedBy>Bogdanou, Christina</cp:lastModifiedBy>
  <cp:revision>3</cp:revision>
  <cp:lastPrinted>2014-03-06T20:03:00Z</cp:lastPrinted>
  <dcterms:created xsi:type="dcterms:W3CDTF">2019-04-24T00:14:00Z</dcterms:created>
  <dcterms:modified xsi:type="dcterms:W3CDTF">2019-04-24T00:18:00Z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